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B7B24" w:rsidRPr="000B7B24" w14:paraId="3D2E8AFC" w14:textId="77777777" w:rsidTr="000B7B2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3B75BF5" w14:textId="7081583D" w:rsidR="001B69FB" w:rsidRDefault="001B69FB" w:rsidP="00906076">
            <w:pPr>
              <w:spacing w:line="276" w:lineRule="auto"/>
              <w:jc w:val="center"/>
              <w:rPr>
                <w:rFonts w:cs="Calibri"/>
                <w:b/>
              </w:rPr>
            </w:pPr>
            <w:bookmarkStart w:id="0" w:name="_Hlk532315132"/>
            <w:bookmarkStart w:id="1" w:name="_Hlk532314751"/>
            <w:bookmarkStart w:id="2" w:name="_Hlk483164642"/>
            <w:bookmarkStart w:id="3" w:name="_Hlk483231484"/>
          </w:p>
          <w:p w14:paraId="1F54BDA9" w14:textId="2C4F70B7" w:rsidR="003266F1" w:rsidRDefault="001B69FB" w:rsidP="00906076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5E717B">
              <w:rPr>
                <w:rFonts w:cs="Calibri"/>
                <w:b/>
              </w:rPr>
              <w:t xml:space="preserve">ducatief </w:t>
            </w:r>
            <w:r w:rsidR="000B7B24" w:rsidRPr="000B7B24">
              <w:rPr>
                <w:rFonts w:cs="Calibri"/>
                <w:b/>
              </w:rPr>
              <w:t>Partnerschap</w:t>
            </w:r>
            <w:r w:rsidR="005E717B">
              <w:rPr>
                <w:rFonts w:cs="Calibri"/>
                <w:b/>
              </w:rPr>
              <w:t xml:space="preserve">: </w:t>
            </w:r>
          </w:p>
          <w:p w14:paraId="598240B8" w14:textId="248B57D6" w:rsidR="000B7B24" w:rsidRPr="001D524C" w:rsidRDefault="001B69FB" w:rsidP="0090607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5E717B" w:rsidRPr="003266F1">
              <w:rPr>
                <w:rFonts w:cs="Calibri"/>
              </w:rPr>
              <w:t xml:space="preserve">erkboek voor </w:t>
            </w:r>
            <w:proofErr w:type="spellStart"/>
            <w:r>
              <w:rPr>
                <w:rFonts w:cs="Calibri"/>
              </w:rPr>
              <w:t>aios</w:t>
            </w:r>
            <w:proofErr w:type="spellEnd"/>
            <w:r>
              <w:rPr>
                <w:rFonts w:cs="Calibri"/>
              </w:rPr>
              <w:t xml:space="preserve"> en </w:t>
            </w:r>
            <w:r w:rsidR="005E717B" w:rsidRPr="003266F1">
              <w:rPr>
                <w:rFonts w:cs="Calibri"/>
              </w:rPr>
              <w:t>opleiders</w:t>
            </w:r>
            <w:r w:rsidR="003266F1" w:rsidRPr="003266F1">
              <w:rPr>
                <w:rFonts w:cs="Calibri"/>
              </w:rPr>
              <w:t xml:space="preserve"> groep 201</w:t>
            </w:r>
            <w:r w:rsidR="001D524C">
              <w:rPr>
                <w:rFonts w:cs="Calibri"/>
              </w:rPr>
              <w:t>9</w:t>
            </w:r>
            <w:r w:rsidR="003266F1">
              <w:rPr>
                <w:rFonts w:cs="Calibri"/>
                <w:vertAlign w:val="superscript"/>
              </w:rPr>
              <w:t xml:space="preserve"> </w:t>
            </w:r>
            <w:r w:rsidR="001D524C" w:rsidRPr="001D524C">
              <w:rPr>
                <w:rFonts w:cs="Calibri"/>
              </w:rPr>
              <w:t>Leiden</w:t>
            </w:r>
          </w:p>
          <w:p w14:paraId="74F9B7EB" w14:textId="200A3B39" w:rsidR="000B7B24" w:rsidRPr="000B7B24" w:rsidRDefault="001D524C" w:rsidP="00906076">
            <w:pPr>
              <w:spacing w:line="276" w:lineRule="auto"/>
              <w:jc w:val="center"/>
              <w:rPr>
                <w:rFonts w:cs="Calibri"/>
              </w:rPr>
            </w:pPr>
            <w:bookmarkStart w:id="4" w:name="_Hlk483162828"/>
            <w:r>
              <w:rPr>
                <w:rFonts w:cs="Calibri"/>
              </w:rPr>
              <w:t>2</w:t>
            </w:r>
            <w:r w:rsidR="00FA715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september</w:t>
            </w:r>
            <w:r w:rsidR="00FA715B">
              <w:rPr>
                <w:rFonts w:cs="Calibri"/>
              </w:rPr>
              <w:t xml:space="preserve"> 2019</w:t>
            </w:r>
          </w:p>
          <w:p w14:paraId="2B11B3D9" w14:textId="76FBD588" w:rsidR="000B7B24" w:rsidRPr="000B7B24" w:rsidRDefault="000B7B24" w:rsidP="00906076">
            <w:pPr>
              <w:spacing w:line="276" w:lineRule="auto"/>
              <w:jc w:val="center"/>
            </w:pPr>
            <w:r w:rsidRPr="000B7B24">
              <w:rPr>
                <w:rFonts w:cs="Calibri"/>
              </w:rPr>
              <w:t xml:space="preserve">Van </w:t>
            </w:r>
            <w:r w:rsidR="00015EB4">
              <w:rPr>
                <w:rFonts w:cs="Calibri"/>
              </w:rPr>
              <w:t>13</w:t>
            </w:r>
            <w:r w:rsidR="009530B9">
              <w:rPr>
                <w:rFonts w:cs="Calibri"/>
              </w:rPr>
              <w:t>.30u tot 16.</w:t>
            </w:r>
            <w:r w:rsidR="007202CC">
              <w:rPr>
                <w:rFonts w:cs="Calibri"/>
              </w:rPr>
              <w:t>40</w:t>
            </w:r>
            <w:r w:rsidR="00FA715B">
              <w:rPr>
                <w:rFonts w:cs="Calibri"/>
              </w:rPr>
              <w:t>u</w:t>
            </w:r>
          </w:p>
          <w:p w14:paraId="24EA516F" w14:textId="63E2046E" w:rsidR="000B7B24" w:rsidRPr="000B7B24" w:rsidRDefault="000B7B24" w:rsidP="00906076">
            <w:pPr>
              <w:spacing w:line="276" w:lineRule="auto"/>
              <w:jc w:val="center"/>
              <w:rPr>
                <w:rFonts w:cs="Calibri"/>
              </w:rPr>
            </w:pPr>
            <w:r w:rsidRPr="008D6EDE">
              <w:t xml:space="preserve">Locatie: </w:t>
            </w:r>
            <w:bookmarkEnd w:id="4"/>
            <w:r w:rsidR="001D524C" w:rsidRPr="008D6EDE">
              <w:t>TNO Leiden</w:t>
            </w:r>
          </w:p>
          <w:p w14:paraId="65BCA3E3" w14:textId="77777777" w:rsidR="000B7B24" w:rsidRDefault="000B7B24" w:rsidP="00906076">
            <w:pPr>
              <w:spacing w:line="276" w:lineRule="auto"/>
              <w:jc w:val="center"/>
              <w:rPr>
                <w:rFonts w:cs="Calibri"/>
              </w:rPr>
            </w:pPr>
          </w:p>
          <w:p w14:paraId="4C42E3EB" w14:textId="3445EEDC" w:rsidR="007712F7" w:rsidRPr="000B7B24" w:rsidRDefault="007712F7" w:rsidP="00906076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3D96AC81" w14:textId="77777777" w:rsidR="000B7B24" w:rsidRPr="000B7B24" w:rsidRDefault="000B7B24" w:rsidP="00906076">
      <w:pPr>
        <w:spacing w:after="0" w:line="276" w:lineRule="auto"/>
        <w:rPr>
          <w:rFonts w:ascii="Calibri" w:eastAsia="Calibri" w:hAnsi="Calibri" w:cs="Calibri"/>
        </w:rPr>
      </w:pPr>
    </w:p>
    <w:bookmarkEnd w:id="0"/>
    <w:p w14:paraId="431068CF" w14:textId="77777777" w:rsidR="005E717B" w:rsidRDefault="005E717B" w:rsidP="00906076">
      <w:pPr>
        <w:spacing w:after="0" w:line="276" w:lineRule="auto"/>
        <w:rPr>
          <w:rFonts w:ascii="Calibri" w:eastAsia="Calibri" w:hAnsi="Calibri" w:cs="Calibri"/>
        </w:rPr>
      </w:pPr>
    </w:p>
    <w:p w14:paraId="7E8955F8" w14:textId="77777777" w:rsidR="005E717B" w:rsidRPr="00906076" w:rsidRDefault="005E717B" w:rsidP="0090607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06076">
        <w:rPr>
          <w:rFonts w:ascii="Calibri" w:eastAsia="Calibri" w:hAnsi="Calibri" w:cs="Calibri"/>
          <w:b/>
          <w:sz w:val="24"/>
          <w:szCs w:val="24"/>
        </w:rPr>
        <w:t>Inleiding</w:t>
      </w:r>
    </w:p>
    <w:p w14:paraId="12031C36" w14:textId="144C68AF" w:rsidR="005E717B" w:rsidRPr="005E717B" w:rsidRDefault="005E717B" w:rsidP="00906076">
      <w:pPr>
        <w:spacing w:after="0" w:line="276" w:lineRule="auto"/>
        <w:rPr>
          <w:rFonts w:ascii="Calibri" w:eastAsia="Calibri" w:hAnsi="Calibri" w:cs="Calibri"/>
          <w:i/>
        </w:rPr>
      </w:pPr>
      <w:r w:rsidRPr="005E717B">
        <w:rPr>
          <w:rFonts w:ascii="Calibri" w:eastAsia="Calibri" w:hAnsi="Calibri" w:cs="Calibri"/>
        </w:rPr>
        <w:t>De TNO Opleiding tot Jeugdarts KNMG en de JGZ-organisaties waar het praktijkleren plaatsvindt hebben een belangrijk gemeenschappelijk doel:</w:t>
      </w:r>
      <w:r w:rsidRPr="005E717B">
        <w:rPr>
          <w:rFonts w:ascii="Calibri" w:eastAsia="Calibri" w:hAnsi="Calibri" w:cs="Calibri"/>
          <w:i/>
        </w:rPr>
        <w:t xml:space="preserve"> ‘Het opleiden van jeugdartsen die na afronding van de opleiding aan de kwaliteitseisen voldoen, om optimaal bij te dragen aan het veilig en gezond opgroeien van kinderen en jeugdigen’</w:t>
      </w:r>
      <w:r w:rsidR="009530B9">
        <w:rPr>
          <w:rFonts w:ascii="Calibri" w:eastAsia="Calibri" w:hAnsi="Calibri" w:cs="Calibri"/>
          <w:i/>
        </w:rPr>
        <w:t>.</w:t>
      </w:r>
    </w:p>
    <w:p w14:paraId="1C5E00D6" w14:textId="7AFA9251" w:rsidR="005E717B" w:rsidRPr="005E717B" w:rsidRDefault="005E717B" w:rsidP="00906076">
      <w:pPr>
        <w:spacing w:after="0" w:line="276" w:lineRule="auto"/>
        <w:rPr>
          <w:rFonts w:ascii="Calibri" w:eastAsia="Calibri" w:hAnsi="Calibri" w:cs="Calibri"/>
        </w:rPr>
      </w:pPr>
      <w:r w:rsidRPr="005E717B">
        <w:rPr>
          <w:rFonts w:ascii="Calibri" w:eastAsia="Calibri" w:hAnsi="Calibri" w:cs="Calibri"/>
        </w:rPr>
        <w:t xml:space="preserve">Educatief Partnerschap draagt bij aan het realiseren van deze doelstelling. Daarom organiseert TNO deze bijeenkomst voor opleiders </w:t>
      </w:r>
      <w:r w:rsidR="009530B9">
        <w:rPr>
          <w:rFonts w:ascii="Calibri" w:eastAsia="Calibri" w:hAnsi="Calibri" w:cs="Calibri"/>
        </w:rPr>
        <w:t xml:space="preserve">en </w:t>
      </w:r>
      <w:proofErr w:type="spellStart"/>
      <w:r w:rsidRPr="005E717B">
        <w:rPr>
          <w:rFonts w:ascii="Calibri" w:eastAsia="Calibri" w:hAnsi="Calibri" w:cs="Calibri"/>
        </w:rPr>
        <w:t>aios</w:t>
      </w:r>
      <w:proofErr w:type="spellEnd"/>
      <w:r w:rsidRPr="005E717B">
        <w:rPr>
          <w:rFonts w:ascii="Calibri" w:eastAsia="Calibri" w:hAnsi="Calibri" w:cs="Calibri"/>
        </w:rPr>
        <w:t xml:space="preserve"> </w:t>
      </w:r>
      <w:r w:rsidR="009530B9">
        <w:rPr>
          <w:rFonts w:ascii="Calibri" w:eastAsia="Calibri" w:hAnsi="Calibri" w:cs="Calibri"/>
        </w:rPr>
        <w:t xml:space="preserve">van de </w:t>
      </w:r>
      <w:r w:rsidRPr="005E717B">
        <w:rPr>
          <w:rFonts w:ascii="Calibri" w:eastAsia="Calibri" w:hAnsi="Calibri" w:cs="Calibri"/>
        </w:rPr>
        <w:t>groep 201</w:t>
      </w:r>
      <w:r w:rsidR="001D524C">
        <w:rPr>
          <w:rFonts w:ascii="Calibri" w:eastAsia="Calibri" w:hAnsi="Calibri" w:cs="Calibri"/>
        </w:rPr>
        <w:t>9</w:t>
      </w:r>
      <w:r w:rsidRPr="005E717B">
        <w:rPr>
          <w:rFonts w:ascii="Calibri" w:eastAsia="Calibri" w:hAnsi="Calibri" w:cs="Calibri"/>
        </w:rPr>
        <w:t xml:space="preserve"> </w:t>
      </w:r>
      <w:r w:rsidR="001D524C">
        <w:rPr>
          <w:rFonts w:ascii="Calibri" w:eastAsia="Calibri" w:hAnsi="Calibri" w:cs="Calibri"/>
        </w:rPr>
        <w:t>Leid</w:t>
      </w:r>
      <w:r w:rsidRPr="005E717B">
        <w:rPr>
          <w:rFonts w:ascii="Calibri" w:eastAsia="Calibri" w:hAnsi="Calibri" w:cs="Calibri"/>
        </w:rPr>
        <w:t xml:space="preserve">en. </w:t>
      </w:r>
    </w:p>
    <w:p w14:paraId="4DB20C81" w14:textId="1EF9AB09" w:rsidR="005E717B" w:rsidRPr="005E717B" w:rsidRDefault="005E717B" w:rsidP="00906076">
      <w:pPr>
        <w:spacing w:after="0" w:line="276" w:lineRule="auto"/>
        <w:rPr>
          <w:rFonts w:ascii="Calibri" w:eastAsia="Calibri" w:hAnsi="Calibri" w:cs="Calibri"/>
        </w:rPr>
      </w:pPr>
      <w:r w:rsidRPr="005E717B">
        <w:rPr>
          <w:rFonts w:ascii="Calibri" w:eastAsia="Calibri" w:hAnsi="Calibri" w:cs="Calibri"/>
        </w:rPr>
        <w:t xml:space="preserve">Centrale thema’s </w:t>
      </w:r>
      <w:r w:rsidR="00906076">
        <w:rPr>
          <w:rFonts w:ascii="Calibri" w:eastAsia="Calibri" w:hAnsi="Calibri" w:cs="Calibri"/>
        </w:rPr>
        <w:t>zij</w:t>
      </w:r>
      <w:r w:rsidRPr="005E717B">
        <w:rPr>
          <w:rFonts w:ascii="Calibri" w:eastAsia="Calibri" w:hAnsi="Calibri" w:cs="Calibri"/>
        </w:rPr>
        <w:t>n:</w:t>
      </w:r>
    </w:p>
    <w:p w14:paraId="6093DF25" w14:textId="77777777" w:rsidR="00906076" w:rsidRPr="00906076" w:rsidRDefault="00F77977" w:rsidP="00274780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 w:rsidRPr="00906076">
        <w:rPr>
          <w:rFonts w:ascii="Calibri" w:eastAsia="Calibri" w:hAnsi="Calibri" w:cs="Calibri"/>
          <w:i/>
        </w:rPr>
        <w:t>Actuele ontwikkelingen in en rond de opleiding</w:t>
      </w:r>
    </w:p>
    <w:p w14:paraId="46BA978F" w14:textId="2F10F8EC" w:rsidR="00F77977" w:rsidRPr="00906076" w:rsidRDefault="00906076" w:rsidP="00906076">
      <w:pPr>
        <w:spacing w:after="0" w:line="276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F77977" w:rsidRPr="00906076">
        <w:rPr>
          <w:rFonts w:ascii="Calibri" w:eastAsia="Calibri" w:hAnsi="Calibri" w:cs="Calibri"/>
        </w:rPr>
        <w:t xml:space="preserve">pleiders en </w:t>
      </w:r>
      <w:proofErr w:type="spellStart"/>
      <w:r w:rsidR="00F77977" w:rsidRPr="00906076">
        <w:rPr>
          <w:rFonts w:ascii="Calibri" w:eastAsia="Calibri" w:hAnsi="Calibri" w:cs="Calibri"/>
        </w:rPr>
        <w:t>aios</w:t>
      </w:r>
      <w:proofErr w:type="spellEnd"/>
      <w:r w:rsidR="00F77977" w:rsidRPr="0090607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worden </w:t>
      </w:r>
      <w:r w:rsidR="00F77977" w:rsidRPr="00906076">
        <w:rPr>
          <w:rFonts w:ascii="Calibri" w:eastAsia="Calibri" w:hAnsi="Calibri" w:cs="Calibri"/>
        </w:rPr>
        <w:t xml:space="preserve">bijgepraat </w:t>
      </w:r>
      <w:bookmarkStart w:id="5" w:name="_Hlk532497581"/>
      <w:r w:rsidR="00F77977" w:rsidRPr="00906076">
        <w:rPr>
          <w:rFonts w:ascii="Calibri" w:eastAsia="Calibri" w:hAnsi="Calibri" w:cs="Calibri"/>
        </w:rPr>
        <w:t xml:space="preserve">over ontwikkelingen in de context van de opleiding en de betekenis daarvan voor de huidige en toekomstige opleiding en voor de toekomstige jeugdarts KNMG. </w:t>
      </w:r>
      <w:bookmarkEnd w:id="5"/>
      <w:r>
        <w:rPr>
          <w:rFonts w:ascii="Calibri" w:eastAsia="Calibri" w:hAnsi="Calibri" w:cs="Calibri"/>
        </w:rPr>
        <w:t xml:space="preserve">Hierbij is ook aandacht </w:t>
      </w:r>
      <w:r w:rsidRPr="00906076">
        <w:rPr>
          <w:rFonts w:ascii="Calibri" w:eastAsia="Calibri" w:hAnsi="Calibri" w:cs="Calibri"/>
        </w:rPr>
        <w:t>voor de s</w:t>
      </w:r>
      <w:r w:rsidR="00F77977" w:rsidRPr="00906076">
        <w:rPr>
          <w:rFonts w:ascii="Calibri" w:eastAsia="Calibri" w:hAnsi="Calibri" w:cs="Calibri"/>
        </w:rPr>
        <w:t xml:space="preserve">tand van zaken rondom de stageplekken </w:t>
      </w:r>
    </w:p>
    <w:p w14:paraId="2D01F7DD" w14:textId="34DCE6C9" w:rsidR="008D6EDE" w:rsidRPr="00906076" w:rsidRDefault="008D6EDE" w:rsidP="00906076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 w:rsidRPr="00906076">
        <w:rPr>
          <w:rFonts w:ascii="Calibri" w:eastAsia="Calibri" w:hAnsi="Calibri" w:cs="Calibri"/>
          <w:i/>
        </w:rPr>
        <w:t>Aandachtspunten &amp; ervaringen nieuwe curriculum m.n. gericht op de tijd in de JGZ praktijk</w:t>
      </w:r>
      <w:r w:rsidR="00F77977" w:rsidRPr="00906076">
        <w:rPr>
          <w:rFonts w:ascii="Calibri" w:eastAsia="Calibri" w:hAnsi="Calibri" w:cs="Calibri"/>
        </w:rPr>
        <w:t>.</w:t>
      </w:r>
    </w:p>
    <w:p w14:paraId="0241B5D5" w14:textId="71734FD8" w:rsidR="008D6EDE" w:rsidRPr="00906076" w:rsidRDefault="008D6EDE" w:rsidP="00906076">
      <w:pPr>
        <w:pStyle w:val="ListParagraph"/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</w:rPr>
      </w:pPr>
      <w:r w:rsidRPr="00906076">
        <w:rPr>
          <w:rFonts w:ascii="Calibri" w:eastAsia="Calibri" w:hAnsi="Calibri" w:cs="Calibri"/>
          <w:i/>
        </w:rPr>
        <w:t>Rol van de praktijkopleider in de begeleidingsstructuur tijdens de gehele</w:t>
      </w:r>
      <w:r w:rsidR="00F77977" w:rsidRPr="00906076">
        <w:rPr>
          <w:rFonts w:ascii="Calibri" w:eastAsia="Calibri" w:hAnsi="Calibri" w:cs="Calibri"/>
          <w:i/>
        </w:rPr>
        <w:t xml:space="preserve"> opleidingsperiode</w:t>
      </w:r>
      <w:r w:rsidR="00F77977" w:rsidRPr="00906076">
        <w:rPr>
          <w:rFonts w:ascii="Calibri" w:eastAsia="Calibri" w:hAnsi="Calibri" w:cs="Calibri"/>
        </w:rPr>
        <w:t>.</w:t>
      </w:r>
    </w:p>
    <w:p w14:paraId="12315086" w14:textId="77777777" w:rsidR="00F77977" w:rsidRDefault="00F77977" w:rsidP="00906076">
      <w:pPr>
        <w:spacing w:after="0" w:line="276" w:lineRule="auto"/>
        <w:rPr>
          <w:rFonts w:eastAsia="Calibri"/>
          <w:b/>
          <w:sz w:val="24"/>
          <w:szCs w:val="24"/>
        </w:rPr>
      </w:pPr>
    </w:p>
    <w:p w14:paraId="06CC23B0" w14:textId="03C40646" w:rsidR="00871748" w:rsidRPr="00517577" w:rsidRDefault="00871748" w:rsidP="00906076">
      <w:pPr>
        <w:spacing w:after="0" w:line="276" w:lineRule="auto"/>
        <w:rPr>
          <w:rFonts w:eastAsia="Calibri"/>
          <w:b/>
          <w:sz w:val="24"/>
          <w:szCs w:val="24"/>
        </w:rPr>
      </w:pPr>
      <w:r w:rsidRPr="00517577">
        <w:rPr>
          <w:rFonts w:eastAsia="Calibri"/>
          <w:b/>
          <w:sz w:val="24"/>
          <w:szCs w:val="24"/>
        </w:rPr>
        <w:t>Competenties en leerdoelen</w:t>
      </w:r>
    </w:p>
    <w:p w14:paraId="32838BE2" w14:textId="77777777" w:rsidR="00517577" w:rsidRDefault="00E50684" w:rsidP="00906076">
      <w:pPr>
        <w:spacing w:after="0" w:line="276" w:lineRule="auto"/>
        <w:rPr>
          <w:rFonts w:eastAsia="Calibri"/>
          <w:i/>
        </w:rPr>
      </w:pPr>
      <w:r w:rsidRPr="00E50684">
        <w:rPr>
          <w:rFonts w:eastAsia="Calibri"/>
          <w:i/>
        </w:rPr>
        <w:t xml:space="preserve">Competenties: </w:t>
      </w:r>
    </w:p>
    <w:p w14:paraId="60F96D37" w14:textId="5345A97A" w:rsidR="00E50684" w:rsidRPr="00517577" w:rsidRDefault="00871748" w:rsidP="00906076">
      <w:pPr>
        <w:spacing w:after="0" w:line="276" w:lineRule="auto"/>
        <w:rPr>
          <w:rFonts w:ascii="Calibri" w:hAnsi="Calibri"/>
        </w:rPr>
      </w:pPr>
      <w:r w:rsidRPr="00517577">
        <w:rPr>
          <w:rFonts w:eastAsia="Calibri"/>
        </w:rPr>
        <w:t xml:space="preserve">U ontwikkelt uw competenties op het terrein van </w:t>
      </w:r>
      <w:r w:rsidRPr="00517577">
        <w:rPr>
          <w:rFonts w:ascii="Calibri" w:hAnsi="Calibri"/>
        </w:rPr>
        <w:t>Professionaliteit</w:t>
      </w:r>
      <w:r w:rsidR="00DF4F89" w:rsidRPr="00517577">
        <w:rPr>
          <w:rFonts w:ascii="Calibri" w:hAnsi="Calibri"/>
        </w:rPr>
        <w:t xml:space="preserve">, Organisatie </w:t>
      </w:r>
      <w:r w:rsidRPr="00517577">
        <w:rPr>
          <w:rFonts w:ascii="Calibri" w:hAnsi="Calibri"/>
        </w:rPr>
        <w:t xml:space="preserve"> en </w:t>
      </w:r>
      <w:r w:rsidR="00DF4F89" w:rsidRPr="00517577">
        <w:rPr>
          <w:rFonts w:ascii="Calibri" w:hAnsi="Calibri"/>
        </w:rPr>
        <w:t>Samenwerking</w:t>
      </w:r>
      <w:r w:rsidR="00E50684" w:rsidRPr="00517577">
        <w:rPr>
          <w:rFonts w:ascii="Calibri" w:hAnsi="Calibri"/>
        </w:rPr>
        <w:t>.</w:t>
      </w:r>
      <w:r w:rsidRPr="00517577">
        <w:rPr>
          <w:rFonts w:ascii="Calibri" w:hAnsi="Calibri"/>
        </w:rPr>
        <w:t xml:space="preserve"> </w:t>
      </w:r>
    </w:p>
    <w:p w14:paraId="33A2AB04" w14:textId="33125C36" w:rsidR="00E50684" w:rsidRPr="00E50684" w:rsidRDefault="00E50684" w:rsidP="00906076">
      <w:pPr>
        <w:spacing w:after="0" w:line="276" w:lineRule="auto"/>
        <w:rPr>
          <w:rFonts w:ascii="Calibri" w:hAnsi="Calibri"/>
          <w:i/>
        </w:rPr>
      </w:pPr>
    </w:p>
    <w:p w14:paraId="70F03BCF" w14:textId="5028282B" w:rsidR="00871748" w:rsidRPr="00871748" w:rsidRDefault="00E50684" w:rsidP="00906076">
      <w:pPr>
        <w:spacing w:after="0" w:line="276" w:lineRule="auto"/>
        <w:rPr>
          <w:rFonts w:eastAsia="Calibri"/>
        </w:rPr>
      </w:pPr>
      <w:r w:rsidRPr="00E50684">
        <w:rPr>
          <w:rFonts w:ascii="Calibri" w:hAnsi="Calibri"/>
          <w:i/>
        </w:rPr>
        <w:t>Leerdoelen:</w:t>
      </w:r>
      <w:r>
        <w:rPr>
          <w:rFonts w:ascii="Calibri" w:hAnsi="Calibri"/>
        </w:rPr>
        <w:t xml:space="preserve"> </w:t>
      </w:r>
      <w:r w:rsidR="00871748" w:rsidRPr="00871748">
        <w:rPr>
          <w:rFonts w:eastAsia="Calibri"/>
        </w:rPr>
        <w:t xml:space="preserve">Na afloop van de bijeenkomst heeft u: </w:t>
      </w:r>
    </w:p>
    <w:p w14:paraId="5D6E49AA" w14:textId="71146849" w:rsidR="00AA021C" w:rsidRPr="009046BB" w:rsidRDefault="009530B9" w:rsidP="00DF4F89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bookmarkStart w:id="6" w:name="_GoBack"/>
      <w:r w:rsidRPr="009046BB">
        <w:rPr>
          <w:rFonts w:ascii="Calibri" w:eastAsia="Calibri" w:hAnsi="Calibri" w:cs="Calibri"/>
        </w:rPr>
        <w:t>kennis van actuele ontwikkelingen in de huidige opleiding en breder in het opleidingslandschap.</w:t>
      </w:r>
    </w:p>
    <w:p w14:paraId="33F1EE06" w14:textId="07A0B56F" w:rsidR="00F77977" w:rsidRPr="009046BB" w:rsidRDefault="00F77977" w:rsidP="00906076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 w:rsidRPr="009046BB">
        <w:rPr>
          <w:rFonts w:ascii="Calibri" w:eastAsia="Calibri" w:hAnsi="Calibri" w:cs="Calibri"/>
        </w:rPr>
        <w:t xml:space="preserve">handvaten om de praktijkopleiding van de </w:t>
      </w:r>
      <w:proofErr w:type="spellStart"/>
      <w:r w:rsidRPr="009046BB">
        <w:rPr>
          <w:rFonts w:ascii="Calibri" w:eastAsia="Calibri" w:hAnsi="Calibri" w:cs="Calibri"/>
        </w:rPr>
        <w:t>aios</w:t>
      </w:r>
      <w:proofErr w:type="spellEnd"/>
      <w:r w:rsidRPr="009046BB">
        <w:rPr>
          <w:rFonts w:ascii="Calibri" w:eastAsia="Calibri" w:hAnsi="Calibri" w:cs="Calibri"/>
        </w:rPr>
        <w:t xml:space="preserve"> vorm te geven</w:t>
      </w:r>
      <w:r w:rsidR="009046BB" w:rsidRPr="009046BB">
        <w:rPr>
          <w:rFonts w:ascii="Calibri" w:eastAsia="Calibri" w:hAnsi="Calibri" w:cs="Calibri"/>
        </w:rPr>
        <w:t>;</w:t>
      </w:r>
    </w:p>
    <w:p w14:paraId="77F93196" w14:textId="77777777" w:rsidR="009046BB" w:rsidRPr="009046BB" w:rsidRDefault="00864DB0" w:rsidP="00906076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 w:rsidRPr="009046BB">
        <w:t xml:space="preserve">een beeld van de begeleidingsstructuur van de </w:t>
      </w:r>
      <w:proofErr w:type="spellStart"/>
      <w:r w:rsidRPr="009046BB">
        <w:t>aios</w:t>
      </w:r>
      <w:proofErr w:type="spellEnd"/>
      <w:r w:rsidRPr="009046BB">
        <w:t xml:space="preserve"> gedurende de gehele opleiding</w:t>
      </w:r>
      <w:r w:rsidR="009046BB" w:rsidRPr="009046BB">
        <w:t xml:space="preserve">; </w:t>
      </w:r>
    </w:p>
    <w:p w14:paraId="49E4E552" w14:textId="755A50A6" w:rsidR="00F77977" w:rsidRPr="009046BB" w:rsidRDefault="00864DB0" w:rsidP="00906076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 w:rsidRPr="009046BB">
        <w:t>hoe de continuïteit in de begeleiding kan worden gewaarborgd</w:t>
      </w:r>
      <w:r w:rsidR="009046BB" w:rsidRPr="009046BB">
        <w:t xml:space="preserve"> en wat de rol van de diverse betrokkenen (o.a. praktijkopleider, instituutsopleider en </w:t>
      </w:r>
      <w:proofErr w:type="spellStart"/>
      <w:r w:rsidR="009046BB" w:rsidRPr="009046BB">
        <w:t>aios</w:t>
      </w:r>
      <w:proofErr w:type="spellEnd"/>
      <w:r w:rsidR="009046BB" w:rsidRPr="009046BB">
        <w:t>) hierbij is</w:t>
      </w:r>
      <w:r w:rsidR="009046BB">
        <w:t>;</w:t>
      </w:r>
      <w:r w:rsidR="009046BB" w:rsidRPr="009046BB">
        <w:t xml:space="preserve"> </w:t>
      </w:r>
      <w:r w:rsidRPr="009046BB">
        <w:t xml:space="preserve"> </w:t>
      </w:r>
    </w:p>
    <w:p w14:paraId="6337D58D" w14:textId="218D2AEF" w:rsidR="00F77977" w:rsidRPr="00DF4F89" w:rsidRDefault="00DF4F89" w:rsidP="00906076">
      <w:pPr>
        <w:pStyle w:val="ListParagraph"/>
        <w:numPr>
          <w:ilvl w:val="0"/>
          <w:numId w:val="14"/>
        </w:numPr>
        <w:spacing w:after="0" w:line="276" w:lineRule="auto"/>
        <w:rPr>
          <w:rFonts w:ascii="Calibri" w:eastAsia="Calibri" w:hAnsi="Calibri" w:cs="Calibri"/>
        </w:rPr>
      </w:pPr>
      <w:r w:rsidRPr="009046BB">
        <w:rPr>
          <w:rFonts w:ascii="Calibri" w:eastAsia="Calibri" w:hAnsi="Calibri" w:cs="Calibri"/>
        </w:rPr>
        <w:t>m</w:t>
      </w:r>
      <w:r w:rsidR="00F77977" w:rsidRPr="009046BB">
        <w:rPr>
          <w:rFonts w:ascii="Calibri" w:eastAsia="Calibri" w:hAnsi="Calibri" w:cs="Calibri"/>
        </w:rPr>
        <w:t>eer inzicht in hoe andere JGZ instellingen de praktijkopleiding vormgeven</w:t>
      </w:r>
      <w:r w:rsidRPr="009046BB">
        <w:rPr>
          <w:rFonts w:ascii="Calibri" w:eastAsia="Calibri" w:hAnsi="Calibri" w:cs="Calibri"/>
        </w:rPr>
        <w:t>.</w:t>
      </w:r>
    </w:p>
    <w:p w14:paraId="23D0D1FD" w14:textId="1D148F69" w:rsidR="00E97FEE" w:rsidRPr="00871748" w:rsidRDefault="00E97FEE" w:rsidP="00906076">
      <w:pPr>
        <w:spacing w:after="0" w:line="276" w:lineRule="auto"/>
        <w:rPr>
          <w:rFonts w:eastAsia="Calibri"/>
        </w:rPr>
      </w:pPr>
      <w:bookmarkStart w:id="7" w:name="_Hlk483227561"/>
      <w:bookmarkStart w:id="8" w:name="_Hlk483165611"/>
      <w:bookmarkEnd w:id="1"/>
      <w:bookmarkEnd w:id="6"/>
    </w:p>
    <w:p w14:paraId="402945B4" w14:textId="0FF46584" w:rsidR="00E50684" w:rsidRDefault="00E50684" w:rsidP="00906076">
      <w:pPr>
        <w:spacing w:after="0" w:line="276" w:lineRule="auto"/>
        <w:rPr>
          <w:rFonts w:eastAsia="Calibri"/>
          <w:b/>
          <w:sz w:val="24"/>
          <w:szCs w:val="24"/>
        </w:rPr>
      </w:pPr>
      <w:r w:rsidRPr="003266F1">
        <w:rPr>
          <w:rFonts w:eastAsia="Calibri"/>
          <w:b/>
          <w:sz w:val="24"/>
          <w:szCs w:val="24"/>
        </w:rPr>
        <w:t>Docenten</w:t>
      </w:r>
    </w:p>
    <w:p w14:paraId="02AE8821" w14:textId="0F65954C" w:rsidR="003266F1" w:rsidRDefault="003266F1" w:rsidP="00906076">
      <w:pPr>
        <w:spacing w:after="0" w:line="276" w:lineRule="auto"/>
        <w:rPr>
          <w:rFonts w:eastAsia="Calibri"/>
        </w:rPr>
      </w:pPr>
      <w:r w:rsidRPr="00517577">
        <w:rPr>
          <w:rFonts w:eastAsia="Calibri"/>
        </w:rPr>
        <w:t xml:space="preserve">Bij het programma betrokken docenten zijn: </w:t>
      </w:r>
      <w:r w:rsidR="00F77977" w:rsidRPr="00517577">
        <w:rPr>
          <w:rFonts w:eastAsia="Calibri"/>
        </w:rPr>
        <w:t>Karien Wielaart</w:t>
      </w:r>
      <w:r w:rsidRPr="00517577">
        <w:rPr>
          <w:rFonts w:eastAsia="Calibri"/>
        </w:rPr>
        <w:t xml:space="preserve"> (Arts M&amp;G, instituutsopleider TNO)</w:t>
      </w:r>
      <w:r w:rsidR="00F77977" w:rsidRPr="00517577">
        <w:rPr>
          <w:rFonts w:eastAsia="Calibri"/>
        </w:rPr>
        <w:t xml:space="preserve">, </w:t>
      </w:r>
      <w:r w:rsidRPr="00517577">
        <w:rPr>
          <w:rFonts w:eastAsia="Calibri"/>
        </w:rPr>
        <w:t xml:space="preserve"> Ingeborg Tönis (onderwijskundige bij TNO)</w:t>
      </w:r>
      <w:r w:rsidR="00F77977" w:rsidRPr="00517577">
        <w:rPr>
          <w:rFonts w:eastAsia="Calibri"/>
        </w:rPr>
        <w:t xml:space="preserve"> en Jeltje Goudriaan (</w:t>
      </w:r>
      <w:r w:rsidR="00517577" w:rsidRPr="00517577">
        <w:rPr>
          <w:rFonts w:cstheme="minorHAnsi"/>
        </w:rPr>
        <w:t>Jeugdarts KNMG, lid onderwijsteam TNO en praktijkopleider)</w:t>
      </w:r>
      <w:r w:rsidR="00517577" w:rsidRPr="00517577">
        <w:rPr>
          <w:rFonts w:eastAsia="Calibri"/>
        </w:rPr>
        <w:t>.</w:t>
      </w:r>
    </w:p>
    <w:p w14:paraId="7E3DCFE2" w14:textId="28845CF2" w:rsidR="00E50684" w:rsidRDefault="00E50684" w:rsidP="00906076">
      <w:pPr>
        <w:spacing w:after="0" w:line="276" w:lineRule="auto"/>
        <w:rPr>
          <w:rFonts w:eastAsia="Calibri"/>
        </w:rPr>
      </w:pPr>
    </w:p>
    <w:p w14:paraId="61CE002D" w14:textId="77777777" w:rsidR="00517577" w:rsidRDefault="0051757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700F86ED" w14:textId="7B9A196A" w:rsidR="00E50684" w:rsidRPr="003266F1" w:rsidRDefault="00E50684" w:rsidP="0090607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266F1">
        <w:rPr>
          <w:rFonts w:ascii="Calibri" w:eastAsia="Calibri" w:hAnsi="Calibri" w:cs="Calibri"/>
          <w:b/>
          <w:sz w:val="24"/>
          <w:szCs w:val="24"/>
        </w:rPr>
        <w:lastRenderedPageBreak/>
        <w:t>Programma</w:t>
      </w:r>
    </w:p>
    <w:p w14:paraId="7FCF33E7" w14:textId="77777777" w:rsidR="00E50684" w:rsidRDefault="00E50684" w:rsidP="00906076">
      <w:pPr>
        <w:spacing w:after="0" w:line="276" w:lineRule="auto"/>
        <w:ind w:left="360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529"/>
        <w:gridCol w:w="1791"/>
      </w:tblGrid>
      <w:tr w:rsidR="00E50684" w14:paraId="5F70708A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2C63" w14:textId="77777777" w:rsidR="00E50684" w:rsidRDefault="00E50684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13.30u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49C" w14:textId="6C980426" w:rsidR="00E50684" w:rsidRPr="00517577" w:rsidRDefault="0087431F" w:rsidP="00A153A5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  <w:i/>
              </w:rPr>
              <w:t>Introductie</w:t>
            </w:r>
            <w:r w:rsidR="00E50684" w:rsidRPr="00517577">
              <w:rPr>
                <w:rFonts w:eastAsia="Calibri"/>
                <w:i/>
              </w:rPr>
              <w:t xml:space="preserve"> en toelichting Educatief Partnerschap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106" w14:textId="61B1F675" w:rsidR="00E50684" w:rsidRPr="00517577" w:rsidRDefault="00F77977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Karien Wielaart</w:t>
            </w:r>
          </w:p>
        </w:tc>
      </w:tr>
      <w:tr w:rsidR="00E50684" w14:paraId="376C905F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4468" w14:textId="77777777" w:rsidR="00E50684" w:rsidRDefault="00E50684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13.40u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064" w14:textId="3ED781B6" w:rsidR="00AA021C" w:rsidRPr="00517577" w:rsidRDefault="00F77977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  <w:i/>
              </w:rPr>
              <w:t>Actuele ontwikkelingen</w:t>
            </w:r>
            <w:r w:rsidRPr="00517577">
              <w:rPr>
                <w:rFonts w:eastAsia="Calibri"/>
              </w:rPr>
              <w:t xml:space="preserve"> (</w:t>
            </w:r>
            <w:r w:rsidR="00A153A5">
              <w:rPr>
                <w:rFonts w:eastAsia="Calibri"/>
              </w:rPr>
              <w:t xml:space="preserve">in de </w:t>
            </w:r>
            <w:r w:rsidRPr="00517577">
              <w:rPr>
                <w:rFonts w:eastAsia="Calibri"/>
              </w:rPr>
              <w:t>opleiding en breder in het opleidingslandschap</w:t>
            </w:r>
            <w:r w:rsidR="00A153A5">
              <w:rPr>
                <w:rFonts w:eastAsia="Calibri"/>
              </w:rPr>
              <w:t>)</w:t>
            </w:r>
          </w:p>
          <w:p w14:paraId="7D106EE1" w14:textId="47574B35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97A" w14:textId="7395EC8C" w:rsidR="00E50684" w:rsidRPr="00517577" w:rsidRDefault="00F77977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Karien Wielaart</w:t>
            </w:r>
          </w:p>
          <w:p w14:paraId="512A7461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  <w:p w14:paraId="64BF9F34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  <w:p w14:paraId="264B724C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</w:tc>
      </w:tr>
      <w:tr w:rsidR="00AA021C" w14:paraId="506E7B25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1AF" w14:textId="1540DDC7" w:rsidR="00AA021C" w:rsidRDefault="00AA021C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  <w:r w:rsidR="004A1E05">
              <w:rPr>
                <w:rFonts w:eastAsia="Calibri"/>
              </w:rPr>
              <w:t>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8D8" w14:textId="2E57F954" w:rsidR="00AA021C" w:rsidRPr="00A153A5" w:rsidRDefault="00AA021C" w:rsidP="00906076">
            <w:pPr>
              <w:spacing w:line="276" w:lineRule="auto"/>
              <w:rPr>
                <w:rFonts w:eastAsia="Calibri"/>
                <w:i/>
              </w:rPr>
            </w:pPr>
            <w:r w:rsidRPr="00A153A5">
              <w:rPr>
                <w:rFonts w:eastAsia="Calibri"/>
                <w:i/>
              </w:rPr>
              <w:t>Interactieve digitale quiz invulling praktijkopleiding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13F" w14:textId="453FA3DA" w:rsidR="00AA021C" w:rsidRPr="00517577" w:rsidRDefault="00AA021C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Jeltje Goudriaan</w:t>
            </w:r>
          </w:p>
        </w:tc>
      </w:tr>
      <w:tr w:rsidR="00E50684" w14:paraId="71D05D6E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048" w14:textId="423BD9C0" w:rsidR="00E50684" w:rsidRDefault="00E50684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  <w:r w:rsidR="00AA021C">
              <w:rPr>
                <w:rFonts w:eastAsia="Calibri"/>
              </w:rPr>
              <w:t>3</w:t>
            </w:r>
            <w:r>
              <w:rPr>
                <w:rFonts w:eastAsia="Calibri"/>
              </w:rPr>
              <w:t>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6D8" w14:textId="77777777" w:rsidR="00E50684" w:rsidRPr="0056592D" w:rsidRDefault="00E50684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Aan de slag in subgroepen (1):</w:t>
            </w:r>
          </w:p>
          <w:p w14:paraId="7FCDAFE0" w14:textId="7091D0B6" w:rsidR="00F77977" w:rsidRPr="00517577" w:rsidRDefault="00F77977" w:rsidP="0090607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517577">
              <w:rPr>
                <w:rFonts w:ascii="Calibri" w:eastAsia="Calibri" w:hAnsi="Calibri" w:cs="Calibri"/>
              </w:rPr>
              <w:t xml:space="preserve">Aandachtspunten &amp; ervaringen </w:t>
            </w:r>
            <w:r w:rsidR="00A22AF9" w:rsidRPr="00517577">
              <w:rPr>
                <w:rFonts w:ascii="Calibri" w:eastAsia="Calibri" w:hAnsi="Calibri" w:cs="Calibri"/>
              </w:rPr>
              <w:t xml:space="preserve">van de invulling van de praktijkopleiding in het huidige </w:t>
            </w:r>
            <w:r w:rsidRPr="00517577">
              <w:rPr>
                <w:rFonts w:ascii="Calibri" w:eastAsia="Calibri" w:hAnsi="Calibri" w:cs="Calibri"/>
              </w:rPr>
              <w:t xml:space="preserve">nieuwe curriculum </w:t>
            </w:r>
          </w:p>
          <w:p w14:paraId="3E16DA65" w14:textId="634347C6" w:rsidR="00E50684" w:rsidRPr="00517577" w:rsidRDefault="00E50684" w:rsidP="0090607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 xml:space="preserve">Bespreken van meerwaarde en valkuilen </w:t>
            </w:r>
            <w:r w:rsidR="00A22AF9" w:rsidRPr="00517577">
              <w:rPr>
                <w:rFonts w:eastAsia="Calibri"/>
              </w:rPr>
              <w:t>in de JGZ organisatie</w:t>
            </w:r>
          </w:p>
          <w:p w14:paraId="6B44A2E7" w14:textId="256CE1CF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A86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Allen</w:t>
            </w:r>
          </w:p>
          <w:p w14:paraId="4ADFA204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  <w:p w14:paraId="00575D68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  <w:p w14:paraId="32A70C1D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  <w:p w14:paraId="4D888A41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  <w:p w14:paraId="0A2CC00D" w14:textId="77777777" w:rsidR="00E50684" w:rsidRPr="00517577" w:rsidRDefault="00E50684" w:rsidP="00906076">
            <w:pPr>
              <w:spacing w:line="276" w:lineRule="auto"/>
              <w:rPr>
                <w:rFonts w:eastAsia="Calibri"/>
              </w:rPr>
            </w:pPr>
          </w:p>
        </w:tc>
      </w:tr>
      <w:tr w:rsidR="00E50684" w14:paraId="733A3F0D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3354" w14:textId="77777777" w:rsidR="00E50684" w:rsidRDefault="00E50684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15.00u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CC8" w14:textId="77777777" w:rsidR="00E50684" w:rsidRPr="0056592D" w:rsidRDefault="00E50684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Pauze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ABD" w14:textId="77777777" w:rsidR="00E50684" w:rsidRPr="00517577" w:rsidRDefault="00E50684" w:rsidP="00906076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E50684" w14:paraId="7C53F11B" w14:textId="77777777" w:rsidTr="00A22AF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C272" w14:textId="77777777" w:rsidR="00E50684" w:rsidRDefault="00E50684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15.10u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666" w14:textId="46A52640" w:rsidR="00A22AF9" w:rsidRPr="0056592D" w:rsidRDefault="00A22AF9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Plenaire nabespreking invulling praktijkopleiding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473" w14:textId="6FB32E6A" w:rsidR="00E50684" w:rsidRPr="00517577" w:rsidRDefault="00A22AF9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Jeltje Goudriaan</w:t>
            </w:r>
          </w:p>
        </w:tc>
      </w:tr>
      <w:tr w:rsidR="00A22AF9" w14:paraId="71D62B7D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9723" w14:textId="36597438" w:rsidR="00A22AF9" w:rsidRDefault="00A22AF9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4A1E05">
              <w:rPr>
                <w:rFonts w:eastAsia="Calibri"/>
              </w:rPr>
              <w:t>3</w:t>
            </w:r>
            <w:r>
              <w:rPr>
                <w:rFonts w:eastAsia="Calibri"/>
              </w:rPr>
              <w:t>5u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F96" w14:textId="208489BD" w:rsidR="00A22AF9" w:rsidRPr="0056592D" w:rsidRDefault="00A22AF9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Begeleidingsstructuur gedurende de gehele opleidingsperiode: JGZ periode en externe stages</w:t>
            </w:r>
            <w:r w:rsidR="0056592D" w:rsidRPr="0056592D">
              <w:rPr>
                <w:rFonts w:eastAsia="Calibri"/>
                <w:i/>
              </w:rPr>
              <w:t>.</w:t>
            </w:r>
          </w:p>
          <w:p w14:paraId="4C8A0754" w14:textId="17A4E6F0" w:rsidR="00A22AF9" w:rsidRPr="00517577" w:rsidRDefault="00A22AF9" w:rsidP="00906076">
            <w:pPr>
              <w:spacing w:line="276" w:lineRule="auto"/>
              <w:rPr>
                <w:rFonts w:eastAsia="Calibri"/>
              </w:rPr>
            </w:pPr>
            <w:r w:rsidRPr="0056592D">
              <w:rPr>
                <w:rFonts w:eastAsia="Calibri"/>
                <w:i/>
              </w:rPr>
              <w:t>Financiële mogelijkheden en creatieve oplossingen</w:t>
            </w:r>
            <w:r w:rsidR="0056592D" w:rsidRPr="0056592D">
              <w:rPr>
                <w:rFonts w:eastAsia="Calibri"/>
                <w:i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F6DB" w14:textId="046FAE6D" w:rsidR="00A22AF9" w:rsidRPr="00517577" w:rsidRDefault="00A22AF9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Ingeborg Tönis</w:t>
            </w:r>
          </w:p>
        </w:tc>
      </w:tr>
      <w:tr w:rsidR="00A22AF9" w14:paraId="6D4315BA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65D" w14:textId="5B277F06" w:rsidR="00A22AF9" w:rsidRDefault="00A22AF9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="004A1E05">
              <w:rPr>
                <w:rFonts w:eastAsia="Calibri"/>
              </w:rPr>
              <w:t>5</w:t>
            </w:r>
            <w:r>
              <w:rPr>
                <w:rFonts w:eastAsia="Calibri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85D" w14:textId="77777777" w:rsidR="00A22AF9" w:rsidRPr="0056592D" w:rsidRDefault="00A22AF9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 xml:space="preserve">Aan de slag in subgroepen (2): </w:t>
            </w:r>
          </w:p>
          <w:p w14:paraId="41983014" w14:textId="28606B47" w:rsidR="00C32B44" w:rsidRPr="00517577" w:rsidRDefault="00C32B44" w:rsidP="0090607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517577">
              <w:rPr>
                <w:rFonts w:ascii="Calibri" w:eastAsia="Calibri" w:hAnsi="Calibri" w:cs="Calibri"/>
              </w:rPr>
              <w:t xml:space="preserve">Aandachtspunten &amp; ervaringen van de invulling van de praktijkbegeleiding in het huidige nieuwe curriculum </w:t>
            </w:r>
          </w:p>
          <w:p w14:paraId="4BEE3E24" w14:textId="2C38C7F8" w:rsidR="00A22AF9" w:rsidRPr="0056592D" w:rsidRDefault="00C32B44" w:rsidP="0090607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Bespreken van mogelijkheden in de JGZ organisaties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BB3" w14:textId="62751F97" w:rsidR="00A22AF9" w:rsidRPr="00517577" w:rsidRDefault="00A22AF9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Allen</w:t>
            </w:r>
          </w:p>
        </w:tc>
      </w:tr>
      <w:tr w:rsidR="00A22AF9" w14:paraId="77A807B0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44E2" w14:textId="3650287E" w:rsidR="00A22AF9" w:rsidRDefault="00A22AF9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16.20u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7C1" w14:textId="6E2CFB49" w:rsidR="00A22AF9" w:rsidRPr="0056592D" w:rsidRDefault="00A22AF9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Plenaire nabespreking begeleidingsstructuur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0DB" w14:textId="77777777" w:rsidR="00A22AF9" w:rsidRPr="00517577" w:rsidRDefault="00A22AF9" w:rsidP="00906076">
            <w:pPr>
              <w:spacing w:line="276" w:lineRule="auto"/>
              <w:rPr>
                <w:rFonts w:eastAsia="Calibri"/>
              </w:rPr>
            </w:pPr>
            <w:r w:rsidRPr="00517577">
              <w:rPr>
                <w:rFonts w:eastAsia="Calibri"/>
              </w:rPr>
              <w:t>Ingeborg Tönis</w:t>
            </w:r>
          </w:p>
        </w:tc>
      </w:tr>
      <w:tr w:rsidR="00A22AF9" w14:paraId="3FADCE52" w14:textId="77777777" w:rsidTr="00E5068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EBBE" w14:textId="4B371B75" w:rsidR="00A22AF9" w:rsidRDefault="00A22AF9" w:rsidP="0090607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  <w:r w:rsidR="0087431F">
              <w:rPr>
                <w:rFonts w:eastAsia="Calibri"/>
              </w:rPr>
              <w:t>40</w:t>
            </w:r>
            <w:r>
              <w:rPr>
                <w:rFonts w:eastAsia="Calibri"/>
              </w:rPr>
              <w:t>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4CB" w14:textId="77777777" w:rsidR="00A22AF9" w:rsidRPr="0056592D" w:rsidRDefault="00A22AF9" w:rsidP="00906076">
            <w:pPr>
              <w:spacing w:line="276" w:lineRule="auto"/>
              <w:rPr>
                <w:rFonts w:eastAsia="Calibri"/>
                <w:i/>
              </w:rPr>
            </w:pPr>
            <w:r w:rsidRPr="0056592D">
              <w:rPr>
                <w:rFonts w:eastAsia="Calibri"/>
                <w:i/>
              </w:rPr>
              <w:t>Afsluiting</w:t>
            </w:r>
          </w:p>
          <w:p w14:paraId="7B8BEF22" w14:textId="77777777" w:rsidR="00A22AF9" w:rsidRPr="00517577" w:rsidRDefault="00A22AF9" w:rsidP="0090607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ED1" w14:textId="77777777" w:rsidR="00A22AF9" w:rsidRPr="00517577" w:rsidRDefault="00A22AF9" w:rsidP="00906076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14:paraId="78EE725F" w14:textId="645855F8" w:rsidR="00E50684" w:rsidRDefault="003266F1" w:rsidP="00906076">
      <w:pPr>
        <w:spacing w:after="0" w:line="276" w:lineRule="auto"/>
        <w:rPr>
          <w:rFonts w:eastAsia="Calibri"/>
        </w:rPr>
      </w:pPr>
      <w:r w:rsidRPr="003266F1">
        <w:rPr>
          <w:rFonts w:eastAsia="Calibri"/>
        </w:rPr>
        <w:t xml:space="preserve">De bijeenkomst </w:t>
      </w:r>
      <w:r>
        <w:rPr>
          <w:rFonts w:eastAsia="Calibri"/>
        </w:rPr>
        <w:t xml:space="preserve">op </w:t>
      </w:r>
      <w:r w:rsidR="001D524C">
        <w:rPr>
          <w:rFonts w:eastAsia="Calibri"/>
        </w:rPr>
        <w:t>2 september</w:t>
      </w:r>
      <w:r>
        <w:rPr>
          <w:rFonts w:eastAsia="Calibri"/>
        </w:rPr>
        <w:t xml:space="preserve"> wordt </w:t>
      </w:r>
      <w:r w:rsidRPr="003266F1">
        <w:rPr>
          <w:rFonts w:eastAsia="Calibri"/>
        </w:rPr>
        <w:t>schriftelijk geëvalueerd</w:t>
      </w:r>
      <w:r>
        <w:rPr>
          <w:rFonts w:eastAsia="Calibri"/>
        </w:rPr>
        <w:t>.</w:t>
      </w:r>
    </w:p>
    <w:p w14:paraId="2BE709B9" w14:textId="11CE7100" w:rsidR="00C32B44" w:rsidRDefault="00C32B44" w:rsidP="00906076">
      <w:pPr>
        <w:spacing w:after="0" w:line="276" w:lineRule="auto"/>
        <w:rPr>
          <w:rFonts w:eastAsia="Calibri"/>
        </w:rPr>
      </w:pPr>
    </w:p>
    <w:p w14:paraId="37D1BD54" w14:textId="0ED62497" w:rsidR="00C32B44" w:rsidRPr="00C32B44" w:rsidRDefault="00C32B44" w:rsidP="00906076">
      <w:pPr>
        <w:spacing w:after="0" w:line="276" w:lineRule="auto"/>
        <w:rPr>
          <w:rFonts w:eastAsia="Calibri"/>
          <w:b/>
        </w:rPr>
      </w:pPr>
      <w:r w:rsidRPr="00C32B44">
        <w:rPr>
          <w:rFonts w:eastAsia="Calibri"/>
          <w:b/>
        </w:rPr>
        <w:t xml:space="preserve">Literatuur </w:t>
      </w:r>
    </w:p>
    <w:p w14:paraId="4846804F" w14:textId="02548FE5" w:rsidR="00C32B44" w:rsidRDefault="00B9533F" w:rsidP="00906076">
      <w:pPr>
        <w:spacing w:after="0" w:line="276" w:lineRule="auto"/>
        <w:rPr>
          <w:rFonts w:eastAsia="Calibri"/>
        </w:rPr>
      </w:pPr>
      <w:hyperlink r:id="rId7" w:history="1">
        <w:r w:rsidR="00C32B44" w:rsidRPr="00C90D34">
          <w:rPr>
            <w:rStyle w:val="Hyperlink"/>
            <w:rFonts w:eastAsia="Calibri"/>
          </w:rPr>
          <w:t>www.artsmg.nl</w:t>
        </w:r>
      </w:hyperlink>
    </w:p>
    <w:p w14:paraId="51C88737" w14:textId="0120EB88" w:rsidR="00C32B44" w:rsidRDefault="00C32B44" w:rsidP="00906076">
      <w:pPr>
        <w:spacing w:after="0" w:line="276" w:lineRule="auto"/>
        <w:rPr>
          <w:rFonts w:eastAsia="Calibri"/>
        </w:rPr>
      </w:pPr>
    </w:p>
    <w:p w14:paraId="20BF698A" w14:textId="02E0146F" w:rsidR="00C32B44" w:rsidRPr="0056592D" w:rsidRDefault="0056592D" w:rsidP="00906076">
      <w:pPr>
        <w:spacing w:after="0" w:line="276" w:lineRule="auto"/>
        <w:rPr>
          <w:rFonts w:eastAsia="Calibri"/>
          <w:i/>
        </w:rPr>
      </w:pPr>
      <w:r w:rsidRPr="0056592D">
        <w:rPr>
          <w:rFonts w:eastAsia="Calibri"/>
          <w:i/>
        </w:rPr>
        <w:t>S</w:t>
      </w:r>
      <w:r w:rsidR="00C32B44" w:rsidRPr="0056592D">
        <w:rPr>
          <w:rFonts w:eastAsia="Calibri"/>
          <w:i/>
        </w:rPr>
        <w:t xml:space="preserve">tudiegids </w:t>
      </w:r>
    </w:p>
    <w:p w14:paraId="6D3ED278" w14:textId="77777777" w:rsidR="0056592D" w:rsidRDefault="00C32B44" w:rsidP="00906076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relevante hoofdstukken </w:t>
      </w:r>
    </w:p>
    <w:p w14:paraId="739FE5AF" w14:textId="3B7CA965" w:rsidR="0056592D" w:rsidRPr="0056592D" w:rsidRDefault="0056592D" w:rsidP="0056592D">
      <w:pPr>
        <w:pStyle w:val="ListParagraph"/>
        <w:numPr>
          <w:ilvl w:val="0"/>
          <w:numId w:val="19"/>
        </w:numPr>
        <w:spacing w:after="0" w:line="276" w:lineRule="auto"/>
        <w:rPr>
          <w:rFonts w:eastAsia="Calibri"/>
        </w:rPr>
      </w:pPr>
      <w:r w:rsidRPr="0056592D">
        <w:rPr>
          <w:rFonts w:eastAsia="Calibri"/>
        </w:rPr>
        <w:t>B</w:t>
      </w:r>
      <w:r w:rsidR="00C32B44" w:rsidRPr="0056592D">
        <w:rPr>
          <w:rFonts w:eastAsia="Calibri"/>
        </w:rPr>
        <w:t>egeleidingsstructuur</w:t>
      </w:r>
    </w:p>
    <w:p w14:paraId="20A09CB9" w14:textId="23878CB8" w:rsidR="00C32B44" w:rsidRPr="0056592D" w:rsidRDefault="00C32B44" w:rsidP="0056592D">
      <w:pPr>
        <w:pStyle w:val="ListParagraph"/>
        <w:numPr>
          <w:ilvl w:val="0"/>
          <w:numId w:val="19"/>
        </w:numPr>
        <w:spacing w:after="0" w:line="276" w:lineRule="auto"/>
        <w:rPr>
          <w:rFonts w:eastAsia="Calibri"/>
        </w:rPr>
      </w:pPr>
      <w:r w:rsidRPr="0056592D">
        <w:rPr>
          <w:rFonts w:eastAsia="Calibri"/>
        </w:rPr>
        <w:t>Praktijkopleiding</w:t>
      </w:r>
    </w:p>
    <w:p w14:paraId="74588072" w14:textId="77777777" w:rsidR="00C32B44" w:rsidRPr="00C32B44" w:rsidRDefault="00C32B44" w:rsidP="0056592D">
      <w:pPr>
        <w:pStyle w:val="ListParagraph"/>
        <w:spacing w:after="0" w:line="276" w:lineRule="auto"/>
        <w:ind w:left="360"/>
        <w:rPr>
          <w:rFonts w:eastAsia="Calibri"/>
        </w:rPr>
      </w:pPr>
    </w:p>
    <w:p w14:paraId="3C459049" w14:textId="77777777" w:rsidR="00C32B44" w:rsidRDefault="00C32B44" w:rsidP="00906076">
      <w:pPr>
        <w:spacing w:after="0" w:line="276" w:lineRule="auto"/>
        <w:rPr>
          <w:rFonts w:eastAsia="Calibri"/>
        </w:rPr>
      </w:pPr>
    </w:p>
    <w:bookmarkEnd w:id="7"/>
    <w:bookmarkEnd w:id="8"/>
    <w:bookmarkEnd w:id="2"/>
    <w:bookmarkEnd w:id="3"/>
    <w:sectPr w:rsidR="00C32B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59E8" w14:textId="77777777" w:rsidR="00674FA9" w:rsidRDefault="00674FA9" w:rsidP="00674FA9">
      <w:pPr>
        <w:spacing w:after="0" w:line="240" w:lineRule="auto"/>
      </w:pPr>
      <w:r>
        <w:separator/>
      </w:r>
    </w:p>
  </w:endnote>
  <w:endnote w:type="continuationSeparator" w:id="0">
    <w:p w14:paraId="4526F57E" w14:textId="77777777" w:rsidR="00674FA9" w:rsidRDefault="00674FA9" w:rsidP="0067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016E" w14:textId="77777777" w:rsidR="00674FA9" w:rsidRDefault="00674FA9" w:rsidP="00674FA9">
      <w:pPr>
        <w:spacing w:after="0" w:line="240" w:lineRule="auto"/>
      </w:pPr>
      <w:r>
        <w:separator/>
      </w:r>
    </w:p>
  </w:footnote>
  <w:footnote w:type="continuationSeparator" w:id="0">
    <w:p w14:paraId="7E401A44" w14:textId="77777777" w:rsidR="00674FA9" w:rsidRDefault="00674FA9" w:rsidP="0067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533C" w14:textId="3CE3BAD8" w:rsidR="00E23F65" w:rsidRDefault="00E23F65">
    <w:pPr>
      <w:pStyle w:val="Header"/>
    </w:pPr>
    <w:r>
      <w:rPr>
        <w:noProof/>
      </w:rPr>
      <w:drawing>
        <wp:inline distT="0" distB="0" distL="0" distR="0" wp14:anchorId="0783B5C8" wp14:editId="0A8BBF3E">
          <wp:extent cx="5731510" cy="340995"/>
          <wp:effectExtent l="0" t="0" r="2540" b="1905"/>
          <wp:docPr id="2" name="Afbeelding 2" descr="tnobalk">
            <a:hlinkClick xmlns:a="http://schemas.openxmlformats.org/drawingml/2006/main" r:id="rId1" tooltip="http://www.tno.nl/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tnobalk">
                    <a:hlinkClick r:id="rId1" tooltip="http://www.tno.nl/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FB"/>
    <w:multiLevelType w:val="hybridMultilevel"/>
    <w:tmpl w:val="46022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1184C"/>
    <w:multiLevelType w:val="hybridMultilevel"/>
    <w:tmpl w:val="84260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379"/>
    <w:multiLevelType w:val="hybridMultilevel"/>
    <w:tmpl w:val="221E2630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4FE"/>
    <w:multiLevelType w:val="hybridMultilevel"/>
    <w:tmpl w:val="9982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E276A"/>
    <w:multiLevelType w:val="hybridMultilevel"/>
    <w:tmpl w:val="CDEC7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53F"/>
    <w:multiLevelType w:val="hybridMultilevel"/>
    <w:tmpl w:val="AB28A986"/>
    <w:lvl w:ilvl="0" w:tplc="AA225D3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8D4"/>
    <w:multiLevelType w:val="hybridMultilevel"/>
    <w:tmpl w:val="829411B6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252CC"/>
    <w:multiLevelType w:val="hybridMultilevel"/>
    <w:tmpl w:val="7BA837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A75CA"/>
    <w:multiLevelType w:val="hybridMultilevel"/>
    <w:tmpl w:val="36C69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459E5"/>
    <w:multiLevelType w:val="hybridMultilevel"/>
    <w:tmpl w:val="59660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40042"/>
    <w:multiLevelType w:val="hybridMultilevel"/>
    <w:tmpl w:val="EEC002D4"/>
    <w:lvl w:ilvl="0" w:tplc="F61E84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D3193"/>
    <w:multiLevelType w:val="hybridMultilevel"/>
    <w:tmpl w:val="992EF3FC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843355"/>
    <w:multiLevelType w:val="hybridMultilevel"/>
    <w:tmpl w:val="E50A7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078B"/>
    <w:multiLevelType w:val="hybridMultilevel"/>
    <w:tmpl w:val="A12A3C62"/>
    <w:lvl w:ilvl="0" w:tplc="42B2F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B6C23"/>
    <w:multiLevelType w:val="hybridMultilevel"/>
    <w:tmpl w:val="ADF6688E"/>
    <w:lvl w:ilvl="0" w:tplc="ECF2A2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D7CFF"/>
    <w:multiLevelType w:val="hybridMultilevel"/>
    <w:tmpl w:val="0EEAA418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1023C"/>
    <w:multiLevelType w:val="hybridMultilevel"/>
    <w:tmpl w:val="B8725CC6"/>
    <w:lvl w:ilvl="0" w:tplc="42B2FE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36B26"/>
    <w:multiLevelType w:val="hybridMultilevel"/>
    <w:tmpl w:val="CF48AD56"/>
    <w:lvl w:ilvl="0" w:tplc="0E86A2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0"/>
  </w:num>
  <w:num w:numId="16">
    <w:abstractNumId w:val="11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59"/>
    <w:rsid w:val="00000D6E"/>
    <w:rsid w:val="00015EB4"/>
    <w:rsid w:val="000B0214"/>
    <w:rsid w:val="000B7B24"/>
    <w:rsid w:val="000D1405"/>
    <w:rsid w:val="000D2480"/>
    <w:rsid w:val="000F0FCD"/>
    <w:rsid w:val="001267B9"/>
    <w:rsid w:val="00156E60"/>
    <w:rsid w:val="001774C8"/>
    <w:rsid w:val="0018366D"/>
    <w:rsid w:val="00184E19"/>
    <w:rsid w:val="001B69FB"/>
    <w:rsid w:val="001B6EB0"/>
    <w:rsid w:val="001C17C1"/>
    <w:rsid w:val="001D524C"/>
    <w:rsid w:val="001E13FA"/>
    <w:rsid w:val="001F7982"/>
    <w:rsid w:val="0021300D"/>
    <w:rsid w:val="00230A55"/>
    <w:rsid w:val="00296B67"/>
    <w:rsid w:val="003266F1"/>
    <w:rsid w:val="00334BEF"/>
    <w:rsid w:val="00337ABA"/>
    <w:rsid w:val="00341F59"/>
    <w:rsid w:val="0035220E"/>
    <w:rsid w:val="00363D63"/>
    <w:rsid w:val="00370884"/>
    <w:rsid w:val="00386092"/>
    <w:rsid w:val="00394C0E"/>
    <w:rsid w:val="003E2818"/>
    <w:rsid w:val="0040180B"/>
    <w:rsid w:val="00450473"/>
    <w:rsid w:val="00453446"/>
    <w:rsid w:val="0047387E"/>
    <w:rsid w:val="004A1E05"/>
    <w:rsid w:val="004B16F1"/>
    <w:rsid w:val="004C276A"/>
    <w:rsid w:val="004D0D64"/>
    <w:rsid w:val="004F7BFE"/>
    <w:rsid w:val="0050104F"/>
    <w:rsid w:val="00517577"/>
    <w:rsid w:val="00520E84"/>
    <w:rsid w:val="005425FC"/>
    <w:rsid w:val="005616AD"/>
    <w:rsid w:val="0056592D"/>
    <w:rsid w:val="0058032F"/>
    <w:rsid w:val="00580BD0"/>
    <w:rsid w:val="005968EB"/>
    <w:rsid w:val="005A22FF"/>
    <w:rsid w:val="005C01AF"/>
    <w:rsid w:val="005C305A"/>
    <w:rsid w:val="005C5566"/>
    <w:rsid w:val="005D5893"/>
    <w:rsid w:val="005E52DB"/>
    <w:rsid w:val="005E717B"/>
    <w:rsid w:val="005F5CB0"/>
    <w:rsid w:val="006142D6"/>
    <w:rsid w:val="006437C4"/>
    <w:rsid w:val="00655FDB"/>
    <w:rsid w:val="00664048"/>
    <w:rsid w:val="006661FF"/>
    <w:rsid w:val="00674FA9"/>
    <w:rsid w:val="006A07B8"/>
    <w:rsid w:val="006D6D8C"/>
    <w:rsid w:val="006E0904"/>
    <w:rsid w:val="007069B3"/>
    <w:rsid w:val="00712BCC"/>
    <w:rsid w:val="007202CC"/>
    <w:rsid w:val="00720C01"/>
    <w:rsid w:val="00730F39"/>
    <w:rsid w:val="00740A58"/>
    <w:rsid w:val="0075359A"/>
    <w:rsid w:val="007543A0"/>
    <w:rsid w:val="007712F7"/>
    <w:rsid w:val="007A7314"/>
    <w:rsid w:val="00810D3E"/>
    <w:rsid w:val="00864DB0"/>
    <w:rsid w:val="00871748"/>
    <w:rsid w:val="0087431F"/>
    <w:rsid w:val="008A3045"/>
    <w:rsid w:val="008D6119"/>
    <w:rsid w:val="008D6EDE"/>
    <w:rsid w:val="008E6D16"/>
    <w:rsid w:val="008E7D96"/>
    <w:rsid w:val="009046BB"/>
    <w:rsid w:val="00906076"/>
    <w:rsid w:val="00906B60"/>
    <w:rsid w:val="0091158A"/>
    <w:rsid w:val="00931DB8"/>
    <w:rsid w:val="00942897"/>
    <w:rsid w:val="00943BF1"/>
    <w:rsid w:val="009530B9"/>
    <w:rsid w:val="00966E8F"/>
    <w:rsid w:val="009B0F96"/>
    <w:rsid w:val="009D607E"/>
    <w:rsid w:val="009E27B6"/>
    <w:rsid w:val="00A153A5"/>
    <w:rsid w:val="00A22AF9"/>
    <w:rsid w:val="00A25C83"/>
    <w:rsid w:val="00A367E3"/>
    <w:rsid w:val="00A92D6F"/>
    <w:rsid w:val="00AA021C"/>
    <w:rsid w:val="00AE288D"/>
    <w:rsid w:val="00B07F70"/>
    <w:rsid w:val="00B101A5"/>
    <w:rsid w:val="00B171F1"/>
    <w:rsid w:val="00B20486"/>
    <w:rsid w:val="00B32390"/>
    <w:rsid w:val="00B514FE"/>
    <w:rsid w:val="00B57231"/>
    <w:rsid w:val="00B72E5F"/>
    <w:rsid w:val="00B92AAC"/>
    <w:rsid w:val="00B9533F"/>
    <w:rsid w:val="00BA05B8"/>
    <w:rsid w:val="00BA1453"/>
    <w:rsid w:val="00C10EBC"/>
    <w:rsid w:val="00C206B4"/>
    <w:rsid w:val="00C32B44"/>
    <w:rsid w:val="00C36854"/>
    <w:rsid w:val="00C44628"/>
    <w:rsid w:val="00C51A5A"/>
    <w:rsid w:val="00C82368"/>
    <w:rsid w:val="00C90CE2"/>
    <w:rsid w:val="00D00FA8"/>
    <w:rsid w:val="00D1476D"/>
    <w:rsid w:val="00D2047A"/>
    <w:rsid w:val="00D22EDE"/>
    <w:rsid w:val="00D36341"/>
    <w:rsid w:val="00D75BC7"/>
    <w:rsid w:val="00DC6617"/>
    <w:rsid w:val="00DF4F89"/>
    <w:rsid w:val="00E020BB"/>
    <w:rsid w:val="00E02CA1"/>
    <w:rsid w:val="00E23F65"/>
    <w:rsid w:val="00E50684"/>
    <w:rsid w:val="00E5760E"/>
    <w:rsid w:val="00E63CDE"/>
    <w:rsid w:val="00E77E29"/>
    <w:rsid w:val="00E97FEE"/>
    <w:rsid w:val="00EC0501"/>
    <w:rsid w:val="00ED2D0F"/>
    <w:rsid w:val="00EE71CF"/>
    <w:rsid w:val="00F06561"/>
    <w:rsid w:val="00F17E8B"/>
    <w:rsid w:val="00F248FF"/>
    <w:rsid w:val="00F36449"/>
    <w:rsid w:val="00F42375"/>
    <w:rsid w:val="00F77977"/>
    <w:rsid w:val="00FA3B8B"/>
    <w:rsid w:val="00FA3FD5"/>
    <w:rsid w:val="00FA715B"/>
    <w:rsid w:val="00FB6102"/>
    <w:rsid w:val="00FB781A"/>
    <w:rsid w:val="00FC2A75"/>
    <w:rsid w:val="00FC7BDA"/>
    <w:rsid w:val="00FD0A80"/>
    <w:rsid w:val="00FD15D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F9F"/>
  <w15:chartTrackingRefBased/>
  <w15:docId w15:val="{2C021500-DD5C-4CFD-9C7D-FECB1A1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2AA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  <w:style w:type="table" w:styleId="TableGrid">
    <w:name w:val="Table Grid"/>
    <w:basedOn w:val="TableNormal"/>
    <w:uiPriority w:val="39"/>
    <w:rsid w:val="002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56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7B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6F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A9"/>
  </w:style>
  <w:style w:type="paragraph" w:styleId="Footer">
    <w:name w:val="footer"/>
    <w:basedOn w:val="Normal"/>
    <w:link w:val="FooterChar"/>
    <w:uiPriority w:val="99"/>
    <w:unhideWhenUsed/>
    <w:rsid w:val="0067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A9"/>
  </w:style>
  <w:style w:type="character" w:styleId="CommentReference">
    <w:name w:val="annotation reference"/>
    <w:basedOn w:val="DefaultParagraphFont"/>
    <w:uiPriority w:val="99"/>
    <w:semiHidden/>
    <w:unhideWhenUsed/>
    <w:rsid w:val="00D2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sm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n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Tönis, I.C.M. (Ingeborg)</dc:creator>
  <cp:keywords/>
  <dc:description/>
  <cp:lastModifiedBy>Tönis, I.C.M. (Ingeborg)</cp:lastModifiedBy>
  <cp:revision>2</cp:revision>
  <cp:lastPrinted>2019-07-01T12:40:00Z</cp:lastPrinted>
  <dcterms:created xsi:type="dcterms:W3CDTF">2019-07-08T07:40:00Z</dcterms:created>
  <dcterms:modified xsi:type="dcterms:W3CDTF">2019-07-08T07:40:00Z</dcterms:modified>
</cp:coreProperties>
</file>